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37E34" w14:textId="77777777" w:rsidR="00EE5767" w:rsidRDefault="00977127">
      <w:pPr>
        <w:pStyle w:val="Firmendaten"/>
        <w:framePr w:h="401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b/>
          <w:sz w:val="18"/>
          <w:lang w:val="de-DE"/>
        </w:rPr>
      </w:pPr>
      <w:r w:rsidRPr="00D711C9">
        <w:rPr>
          <w:rFonts w:ascii="Helvetica Neue Light" w:hAnsi="Helvetica Neue Light"/>
          <w:b/>
          <w:sz w:val="18"/>
          <w:lang w:val="de-DE"/>
        </w:rPr>
        <w:t>Publisher | Editors</w:t>
      </w:r>
    </w:p>
    <w:p w14:paraId="585D7E36" w14:textId="77777777" w:rsidR="00861B15" w:rsidRPr="00D711C9" w:rsidRDefault="00861B15" w:rsidP="00861B15">
      <w:pPr>
        <w:pStyle w:val="Firmendaten"/>
        <w:framePr w:h="401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 w14:paraId="15BFB80F" w14:textId="77777777" w:rsidR="00EE5767" w:rsidRDefault="00977127">
      <w:pPr>
        <w:pStyle w:val="Firmendaten"/>
        <w:framePr w:h="401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D711C9">
        <w:rPr>
          <w:rFonts w:ascii="Helvetica Neue Light" w:hAnsi="Helvetica Neue Light"/>
          <w:sz w:val="18"/>
          <w:lang w:val="de-DE"/>
        </w:rPr>
        <w:t>HEWI</w:t>
      </w:r>
    </w:p>
    <w:p w14:paraId="7704D423" w14:textId="77777777" w:rsidR="00EE5767" w:rsidRDefault="00977127">
      <w:pPr>
        <w:pStyle w:val="Firmendaten"/>
        <w:framePr w:h="401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D711C9">
        <w:rPr>
          <w:rFonts w:ascii="Helvetica Neue Light" w:hAnsi="Helvetica Neue Light"/>
          <w:sz w:val="18"/>
          <w:lang w:val="de-DE"/>
        </w:rPr>
        <w:t xml:space="preserve">Marketing + Innovation </w:t>
      </w:r>
    </w:p>
    <w:p w14:paraId="0F4B47DE" w14:textId="77777777" w:rsidR="00861B15" w:rsidRPr="00D711C9" w:rsidRDefault="00861B15" w:rsidP="00861B15">
      <w:pPr>
        <w:pStyle w:val="Firmendaten"/>
        <w:framePr w:h="401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 w14:paraId="5610BA95" w14:textId="77777777" w:rsidR="00EE5767" w:rsidRDefault="00977127">
      <w:pPr>
        <w:pStyle w:val="Firmendaten"/>
        <w:framePr w:h="401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>HEWI Heinrich Wilke GmbH</w:t>
      </w:r>
    </w:p>
    <w:p w14:paraId="5AD2C30A" w14:textId="77777777" w:rsidR="00EE5767" w:rsidRDefault="00977127">
      <w:pPr>
        <w:pStyle w:val="Firmendaten"/>
        <w:framePr w:h="401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>PO Box 1260</w:t>
      </w:r>
    </w:p>
    <w:p w14:paraId="62913976" w14:textId="77777777" w:rsidR="00EE5767" w:rsidRDefault="00977127">
      <w:pPr>
        <w:pStyle w:val="Firmendaten"/>
        <w:framePr w:h="401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D-34442 Bad </w:t>
      </w:r>
      <w:proofErr w:type="spellStart"/>
      <w:r w:rsidRPr="00F237C6">
        <w:rPr>
          <w:rFonts w:ascii="Helvetica Neue Light" w:hAnsi="Helvetica Neue Light"/>
          <w:sz w:val="18"/>
          <w:lang w:val="de-DE"/>
        </w:rPr>
        <w:t>Arolsen</w:t>
      </w:r>
      <w:proofErr w:type="spellEnd"/>
    </w:p>
    <w:p w14:paraId="7856541B" w14:textId="77777777" w:rsidR="00EE5767" w:rsidRDefault="00977127">
      <w:pPr>
        <w:pStyle w:val="Firmendaten"/>
        <w:framePr w:h="401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Phone: </w:t>
      </w:r>
      <w:r w:rsidRPr="00F237C6">
        <w:rPr>
          <w:rFonts w:ascii="Helvetica Neue Light" w:hAnsi="Helvetica Neue Light"/>
          <w:sz w:val="18"/>
          <w:lang w:val="de-DE"/>
        </w:rPr>
        <w:tab/>
        <w:t>+49 5691 82-0</w:t>
      </w:r>
    </w:p>
    <w:p w14:paraId="22E593C2" w14:textId="77777777" w:rsidR="00EE5767" w:rsidRDefault="00977127">
      <w:pPr>
        <w:pStyle w:val="Firmendaten"/>
        <w:framePr w:h="401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>presse@hewi.de</w:t>
      </w:r>
    </w:p>
    <w:p w14:paraId="5C624E5E" w14:textId="77777777" w:rsidR="00EE5767" w:rsidRDefault="00977127">
      <w:pPr>
        <w:pStyle w:val="Firmendaten"/>
        <w:framePr w:h="401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>www.hewi.com</w:t>
      </w:r>
    </w:p>
    <w:p w14:paraId="426564A2" w14:textId="77777777" w:rsidR="00861B15" w:rsidRPr="00F237C6" w:rsidRDefault="00861B15" w:rsidP="00861B15">
      <w:pPr>
        <w:pStyle w:val="Firmendaten"/>
        <w:framePr w:h="401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 w14:paraId="46D277B0" w14:textId="77777777" w:rsidR="00EE5767" w:rsidRDefault="00977127">
      <w:pPr>
        <w:pStyle w:val="Firmendaten"/>
        <w:framePr w:h="401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Medium" w:hAnsi="Helvetica Neue Medium"/>
          <w:b/>
          <w:sz w:val="18"/>
          <w:lang w:val="de-DE"/>
        </w:rPr>
      </w:pPr>
      <w:r w:rsidRPr="00F237C6">
        <w:rPr>
          <w:rFonts w:ascii="Helvetica Neue Light" w:hAnsi="Helvetica Neue Light"/>
          <w:b/>
          <w:sz w:val="18"/>
          <w:lang w:val="de-DE"/>
        </w:rPr>
        <w:t xml:space="preserve">Reprint </w:t>
      </w:r>
      <w:proofErr w:type="spellStart"/>
      <w:r w:rsidRPr="00F237C6">
        <w:rPr>
          <w:rFonts w:ascii="Helvetica Neue Light" w:hAnsi="Helvetica Neue Light"/>
          <w:b/>
          <w:sz w:val="18"/>
          <w:lang w:val="de-DE"/>
        </w:rPr>
        <w:t>free</w:t>
      </w:r>
      <w:proofErr w:type="spellEnd"/>
      <w:r w:rsidRPr="00F237C6">
        <w:rPr>
          <w:rFonts w:ascii="Helvetica Neue Light" w:hAnsi="Helvetica Neue Light"/>
          <w:b/>
          <w:sz w:val="18"/>
          <w:lang w:val="de-DE"/>
        </w:rPr>
        <w:t xml:space="preserve"> </w:t>
      </w:r>
      <w:proofErr w:type="spellStart"/>
      <w:r w:rsidRPr="00F237C6">
        <w:rPr>
          <w:rFonts w:ascii="Helvetica Neue Light" w:hAnsi="Helvetica Neue Light"/>
          <w:b/>
          <w:sz w:val="18"/>
          <w:lang w:val="de-DE"/>
        </w:rPr>
        <w:t>of</w:t>
      </w:r>
      <w:proofErr w:type="spellEnd"/>
      <w:r w:rsidRPr="00F237C6">
        <w:rPr>
          <w:rFonts w:ascii="Helvetica Neue Light" w:hAnsi="Helvetica Neue Light"/>
          <w:b/>
          <w:sz w:val="18"/>
          <w:lang w:val="de-DE"/>
        </w:rPr>
        <w:t xml:space="preserve"> </w:t>
      </w:r>
      <w:proofErr w:type="spellStart"/>
      <w:r w:rsidRPr="00F237C6">
        <w:rPr>
          <w:rFonts w:ascii="Helvetica Neue Light" w:hAnsi="Helvetica Neue Light"/>
          <w:b/>
          <w:sz w:val="18"/>
          <w:lang w:val="de-DE"/>
        </w:rPr>
        <w:t>charge</w:t>
      </w:r>
      <w:proofErr w:type="spellEnd"/>
      <w:r w:rsidRPr="00F237C6">
        <w:rPr>
          <w:rFonts w:ascii="Helvetica Neue Light" w:hAnsi="Helvetica Neue Light"/>
          <w:b/>
          <w:sz w:val="18"/>
          <w:lang w:val="de-DE"/>
        </w:rPr>
        <w:t xml:space="preserve"> - </w:t>
      </w:r>
      <w:proofErr w:type="spellStart"/>
      <w:r w:rsidRPr="00F237C6">
        <w:rPr>
          <w:rFonts w:ascii="Helvetica Neue Light" w:hAnsi="Helvetica Neue Light"/>
          <w:b/>
          <w:sz w:val="18"/>
          <w:lang w:val="de-DE"/>
        </w:rPr>
        <w:t>copy</w:t>
      </w:r>
      <w:proofErr w:type="spellEnd"/>
      <w:r w:rsidRPr="00F237C6">
        <w:rPr>
          <w:rFonts w:ascii="Helvetica Neue Light" w:hAnsi="Helvetica Neue Light"/>
          <w:b/>
          <w:sz w:val="18"/>
          <w:lang w:val="de-DE"/>
        </w:rPr>
        <w:t xml:space="preserve"> </w:t>
      </w:r>
      <w:proofErr w:type="spellStart"/>
      <w:r w:rsidRPr="00F237C6">
        <w:rPr>
          <w:rFonts w:ascii="Helvetica Neue Light" w:hAnsi="Helvetica Neue Light"/>
          <w:b/>
          <w:sz w:val="18"/>
          <w:lang w:val="de-DE"/>
        </w:rPr>
        <w:t>requested</w:t>
      </w:r>
      <w:proofErr w:type="spellEnd"/>
    </w:p>
    <w:p w14:paraId="134676CD" w14:textId="77777777" w:rsidR="00861B15" w:rsidRPr="00D711C9" w:rsidRDefault="00861B15" w:rsidP="00861B15">
      <w:pPr>
        <w:pStyle w:val="Firmendaten"/>
        <w:framePr w:h="401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/>
          <w:sz w:val="18"/>
          <w:lang w:val="de-DE"/>
        </w:rPr>
      </w:pPr>
    </w:p>
    <w:p w14:paraId="1148647A" w14:textId="77777777" w:rsidR="00861B15" w:rsidRPr="00D711C9" w:rsidRDefault="00861B15" w:rsidP="00861B15">
      <w:pPr>
        <w:pStyle w:val="Firmendaten"/>
        <w:framePr w:h="401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/>
          <w:sz w:val="14"/>
          <w:lang w:val="de-DE"/>
        </w:rPr>
      </w:pPr>
    </w:p>
    <w:p w14:paraId="2143532C" w14:textId="77777777" w:rsidR="00861B15" w:rsidRDefault="00861B15" w:rsidP="00861B15">
      <w:pPr>
        <w:tabs>
          <w:tab w:val="right" w:pos="6237"/>
        </w:tabs>
        <w:spacing w:before="240" w:line="280" w:lineRule="exact"/>
        <w:ind w:right="-284"/>
        <w:jc w:val="both"/>
        <w:rPr>
          <w:rFonts w:ascii="Arial" w:hAnsi="Arial"/>
          <w:b/>
          <w:color w:val="auto"/>
          <w:u w:val="none"/>
        </w:rPr>
      </w:pPr>
    </w:p>
    <w:p w14:paraId="2EDA70F7" w14:textId="77777777" w:rsidR="00861B15" w:rsidRDefault="00861B15" w:rsidP="00861B15">
      <w:pPr>
        <w:rPr>
          <w:rFonts w:ascii="Arial" w:hAnsi="Arial"/>
          <w:b/>
          <w:color w:val="auto"/>
          <w:u w:val="none"/>
        </w:rPr>
      </w:pPr>
    </w:p>
    <w:p w14:paraId="0D2C6D21" w14:textId="77777777" w:rsidR="00EE5767" w:rsidRDefault="00977127">
      <w:pPr>
        <w:spacing w:after="120"/>
        <w:rPr>
          <w:rFonts w:ascii="Helvetica Neue Light" w:hAnsi="Helvetica Neue Light" w:cs="Arial"/>
          <w:b/>
          <w:color w:val="auto"/>
          <w:sz w:val="40"/>
          <w:szCs w:val="40"/>
          <w:u w:val="none"/>
          <w:lang w:val="en-US"/>
        </w:rPr>
      </w:pPr>
      <w:r w:rsidRPr="00E50862">
        <w:rPr>
          <w:rFonts w:ascii="Helvetica Neue Light" w:hAnsi="Helvetica Neue Light" w:cs="Arial"/>
          <w:b/>
          <w:color w:val="auto"/>
          <w:sz w:val="40"/>
          <w:szCs w:val="40"/>
          <w:u w:val="none"/>
          <w:lang w:val="en-US"/>
        </w:rPr>
        <w:t>Iconic Awards 2019 | Innovative Architecture</w:t>
      </w:r>
    </w:p>
    <w:p w14:paraId="7C6343B5" w14:textId="77777777" w:rsidR="00EE5767" w:rsidRDefault="00977127">
      <w:pPr>
        <w:spacing w:line="360" w:lineRule="auto"/>
        <w:rPr>
          <w:rFonts w:ascii="Helvetica Neue Light" w:hAnsi="Helvetica Neue Light" w:cs="Arial"/>
          <w:b/>
          <w:color w:val="auto"/>
          <w:sz w:val="32"/>
          <w:szCs w:val="32"/>
          <w:u w:val="none"/>
        </w:rPr>
      </w:pPr>
      <w:r w:rsidRPr="00E50862">
        <w:rPr>
          <w:rFonts w:ascii="Helvetica Neue Light" w:hAnsi="Helvetica Neue Light" w:cs="Arial"/>
          <w:b/>
          <w:color w:val="auto"/>
          <w:sz w:val="32"/>
          <w:szCs w:val="32"/>
          <w:u w:val="none"/>
        </w:rPr>
        <w:t xml:space="preserve">HEWI </w:t>
      </w:r>
      <w:proofErr w:type="spellStart"/>
      <w:r w:rsidRPr="00E50862">
        <w:rPr>
          <w:rFonts w:ascii="Helvetica Neue Light" w:hAnsi="Helvetica Neue Light" w:cs="Arial"/>
          <w:b/>
          <w:color w:val="auto"/>
          <w:sz w:val="32"/>
          <w:szCs w:val="32"/>
          <w:u w:val="none"/>
        </w:rPr>
        <w:t>receives</w:t>
      </w:r>
      <w:proofErr w:type="spellEnd"/>
      <w:r w:rsidRPr="00E50862">
        <w:rPr>
          <w:rFonts w:ascii="Helvetica Neue Light" w:hAnsi="Helvetica Neue Light" w:cs="Arial"/>
          <w:b/>
          <w:color w:val="auto"/>
          <w:sz w:val="32"/>
          <w:szCs w:val="32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/>
          <w:color w:val="auto"/>
          <w:sz w:val="32"/>
          <w:szCs w:val="32"/>
          <w:u w:val="none"/>
        </w:rPr>
        <w:t>two</w:t>
      </w:r>
      <w:proofErr w:type="spellEnd"/>
      <w:r w:rsidRPr="00E50862">
        <w:rPr>
          <w:rFonts w:ascii="Helvetica Neue Light" w:hAnsi="Helvetica Neue Light" w:cs="Arial"/>
          <w:b/>
          <w:color w:val="auto"/>
          <w:sz w:val="32"/>
          <w:szCs w:val="32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/>
          <w:color w:val="auto"/>
          <w:sz w:val="32"/>
          <w:szCs w:val="32"/>
          <w:u w:val="none"/>
        </w:rPr>
        <w:t>awards</w:t>
      </w:r>
      <w:proofErr w:type="spellEnd"/>
    </w:p>
    <w:p w14:paraId="072963DA" w14:textId="77777777" w:rsidR="00D62463" w:rsidRPr="00E50862" w:rsidRDefault="00D62463" w:rsidP="007273B8">
      <w:pPr>
        <w:spacing w:line="360" w:lineRule="auto"/>
        <w:jc w:val="both"/>
        <w:rPr>
          <w:rFonts w:ascii="Helvetica Neue Light" w:hAnsi="Helvetica Neue Light" w:cs="Arial"/>
          <w:color w:val="auto"/>
          <w:sz w:val="20"/>
          <w:u w:val="none"/>
        </w:rPr>
      </w:pPr>
    </w:p>
    <w:p w14:paraId="59E867A7" w14:textId="77777777" w:rsidR="00EE5767" w:rsidRDefault="00977127">
      <w:pPr>
        <w:spacing w:line="360" w:lineRule="auto"/>
        <w:jc w:val="both"/>
        <w:rPr>
          <w:rFonts w:ascii="Helvetica Neue Light" w:hAnsi="Helvetica Neue Light" w:cs="Arial"/>
          <w:color w:val="auto"/>
          <w:sz w:val="20"/>
          <w:u w:val="none"/>
        </w:rPr>
      </w:pPr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The international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competition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of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the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German Design Council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honours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the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best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architecture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and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design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solutions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in 2019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with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the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Iconic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Awards,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which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take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a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holistic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view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of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the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disciplin</w:t>
      </w:r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es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of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architecture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,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interior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,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product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,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communication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and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concept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. </w:t>
      </w:r>
      <w:r w:rsidRPr="00E50862">
        <w:rPr>
          <w:rFonts w:ascii="Helvetica Neue Light" w:hAnsi="Helvetica Neue Light" w:cs="Arial"/>
          <w:color w:val="auto"/>
          <w:sz w:val="20"/>
          <w:u w:val="none"/>
        </w:rPr>
        <w:t xml:space="preserve">HEWI </w:t>
      </w:r>
      <w:proofErr w:type="spellStart"/>
      <w:r w:rsidRPr="00E50862">
        <w:rPr>
          <w:rFonts w:ascii="Helvetica Neue Light" w:hAnsi="Helvetica Neue Light" w:cs="Arial"/>
          <w:color w:val="auto"/>
          <w:sz w:val="20"/>
          <w:u w:val="none"/>
        </w:rPr>
        <w:t>has</w:t>
      </w:r>
      <w:proofErr w:type="spellEnd"/>
      <w:r w:rsidRPr="00E50862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color w:val="auto"/>
          <w:sz w:val="20"/>
          <w:u w:val="none"/>
        </w:rPr>
        <w:t>received</w:t>
      </w:r>
      <w:proofErr w:type="spellEnd"/>
      <w:r w:rsidRPr="00E50862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color w:val="auto"/>
          <w:sz w:val="20"/>
          <w:u w:val="none"/>
        </w:rPr>
        <w:t>the</w:t>
      </w:r>
      <w:proofErr w:type="spellEnd"/>
      <w:r w:rsidRPr="00E50862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color w:val="auto"/>
          <w:sz w:val="20"/>
          <w:u w:val="none"/>
        </w:rPr>
        <w:t>coveted</w:t>
      </w:r>
      <w:proofErr w:type="spellEnd"/>
      <w:r w:rsidRPr="00E50862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color w:val="auto"/>
          <w:sz w:val="20"/>
          <w:u w:val="none"/>
        </w:rPr>
        <w:t>award</w:t>
      </w:r>
      <w:proofErr w:type="spellEnd"/>
      <w:r w:rsidRPr="00E50862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color w:val="auto"/>
          <w:sz w:val="20"/>
          <w:u w:val="none"/>
        </w:rPr>
        <w:t>twice</w:t>
      </w:r>
      <w:proofErr w:type="spellEnd"/>
      <w:r w:rsidRPr="00E50862">
        <w:rPr>
          <w:rFonts w:ascii="Helvetica Neue Light" w:hAnsi="Helvetica Neue Light" w:cs="Arial"/>
          <w:color w:val="auto"/>
          <w:sz w:val="20"/>
          <w:u w:val="none"/>
        </w:rPr>
        <w:t xml:space="preserve">. </w:t>
      </w:r>
    </w:p>
    <w:p w14:paraId="43DD5A1E" w14:textId="77777777" w:rsidR="00E50862" w:rsidRPr="00E50862" w:rsidRDefault="00E50862" w:rsidP="00E50862">
      <w:pPr>
        <w:spacing w:line="360" w:lineRule="auto"/>
        <w:jc w:val="both"/>
        <w:rPr>
          <w:rFonts w:ascii="Helvetica Neue Light" w:hAnsi="Helvetica Neue Light" w:cs="Arial"/>
          <w:color w:val="auto"/>
          <w:sz w:val="20"/>
          <w:u w:val="none"/>
        </w:rPr>
      </w:pPr>
    </w:p>
    <w:p w14:paraId="1DD712AF" w14:textId="77777777" w:rsidR="00EE5767" w:rsidRDefault="00977127">
      <w:pPr>
        <w:spacing w:line="360" w:lineRule="auto"/>
        <w:rPr>
          <w:rFonts w:ascii="Helvetica Neue Light" w:hAnsi="Helvetica Neue Light" w:cs="Arial"/>
          <w:b/>
          <w:color w:val="auto"/>
          <w:sz w:val="32"/>
          <w:szCs w:val="32"/>
          <w:u w:val="none"/>
        </w:rPr>
      </w:pPr>
      <w:r w:rsidRPr="00E50862">
        <w:rPr>
          <w:rFonts w:ascii="Helvetica Neue Light" w:hAnsi="Helvetica Neue Light" w:cs="Arial"/>
          <w:b/>
          <w:color w:val="auto"/>
          <w:sz w:val="32"/>
          <w:szCs w:val="32"/>
          <w:u w:val="none"/>
        </w:rPr>
        <w:t>Series 270 | ICONIC AWARD 2019 Innovative Architecture - Winner</w:t>
      </w:r>
    </w:p>
    <w:p w14:paraId="5EF4789F" w14:textId="77777777" w:rsidR="00EE5767" w:rsidRDefault="00977127">
      <w:pPr>
        <w:spacing w:line="360" w:lineRule="auto"/>
        <w:jc w:val="both"/>
        <w:rPr>
          <w:rFonts w:ascii="Helvetica Neue Light" w:hAnsi="Helvetica Neue Light" w:cs="Arial"/>
          <w:color w:val="auto"/>
          <w:sz w:val="20"/>
          <w:u w:val="none"/>
        </w:rPr>
      </w:pPr>
      <w:r w:rsidRPr="00E50862">
        <w:rPr>
          <w:rFonts w:ascii="Helvetica Neue Light" w:hAnsi="Helvetica Neue Light" w:cs="Arial"/>
          <w:color w:val="auto"/>
          <w:sz w:val="20"/>
          <w:u w:val="none"/>
        </w:rPr>
        <w:t xml:space="preserve">The </w:t>
      </w:r>
      <w:proofErr w:type="spellStart"/>
      <w:r w:rsidRPr="00E50862">
        <w:rPr>
          <w:rFonts w:ascii="Helvetica Neue Light" w:hAnsi="Helvetica Neue Light" w:cs="Arial"/>
          <w:color w:val="auto"/>
          <w:sz w:val="20"/>
          <w:u w:val="none"/>
        </w:rPr>
        <w:t>new</w:t>
      </w:r>
      <w:proofErr w:type="spellEnd"/>
      <w:r w:rsidRPr="00E50862">
        <w:rPr>
          <w:rFonts w:ascii="Helvetica Neue Light" w:hAnsi="Helvetica Neue Light" w:cs="Arial"/>
          <w:color w:val="auto"/>
          <w:sz w:val="20"/>
          <w:u w:val="none"/>
        </w:rPr>
        <w:t xml:space="preserve"> 270 </w:t>
      </w:r>
      <w:proofErr w:type="spellStart"/>
      <w:r w:rsidRPr="00E50862">
        <w:rPr>
          <w:rFonts w:ascii="Helvetica Neue Light" w:hAnsi="Helvetica Neue Light" w:cs="Arial"/>
          <w:color w:val="auto"/>
          <w:sz w:val="20"/>
          <w:u w:val="none"/>
        </w:rPr>
        <w:t>hardware</w:t>
      </w:r>
      <w:proofErr w:type="spellEnd"/>
      <w:r w:rsidRPr="00E50862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color w:val="auto"/>
          <w:sz w:val="20"/>
          <w:u w:val="none"/>
        </w:rPr>
        <w:t>series</w:t>
      </w:r>
      <w:proofErr w:type="spellEnd"/>
      <w:r w:rsidRPr="00E50862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color w:val="auto"/>
          <w:sz w:val="20"/>
          <w:u w:val="none"/>
        </w:rPr>
        <w:t>convinced</w:t>
      </w:r>
      <w:proofErr w:type="spellEnd"/>
      <w:r w:rsidRPr="00E50862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color w:val="auto"/>
          <w:sz w:val="20"/>
          <w:u w:val="none"/>
        </w:rPr>
        <w:t>the</w:t>
      </w:r>
      <w:proofErr w:type="spellEnd"/>
      <w:r w:rsidRPr="00E50862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color w:val="auto"/>
          <w:sz w:val="20"/>
          <w:u w:val="none"/>
        </w:rPr>
        <w:t>jury</w:t>
      </w:r>
      <w:proofErr w:type="spellEnd"/>
      <w:r w:rsidRPr="00E50862">
        <w:rPr>
          <w:rFonts w:ascii="Helvetica Neue Light" w:hAnsi="Helvetica Neue Light" w:cs="Arial"/>
          <w:color w:val="auto"/>
          <w:sz w:val="20"/>
          <w:u w:val="none"/>
        </w:rPr>
        <w:t xml:space="preserve"> in </w:t>
      </w:r>
      <w:proofErr w:type="spellStart"/>
      <w:r w:rsidRPr="00E50862">
        <w:rPr>
          <w:rFonts w:ascii="Helvetica Neue Light" w:hAnsi="Helvetica Neue Light" w:cs="Arial"/>
          <w:color w:val="auto"/>
          <w:sz w:val="20"/>
          <w:u w:val="none"/>
        </w:rPr>
        <w:t>the</w:t>
      </w:r>
      <w:proofErr w:type="spellEnd"/>
      <w:r w:rsidRPr="00E50862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color w:val="auto"/>
          <w:sz w:val="20"/>
          <w:u w:val="none"/>
        </w:rPr>
        <w:t>Product</w:t>
      </w:r>
      <w:proofErr w:type="spellEnd"/>
      <w:r w:rsidRPr="00E50862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color w:val="auto"/>
          <w:sz w:val="20"/>
          <w:u w:val="none"/>
        </w:rPr>
        <w:t>category</w:t>
      </w:r>
      <w:proofErr w:type="spellEnd"/>
      <w:r w:rsidRPr="00E50862">
        <w:rPr>
          <w:rFonts w:ascii="Helvetica Neue Light" w:hAnsi="Helvetica Neue Light" w:cs="Arial"/>
          <w:color w:val="auto"/>
          <w:sz w:val="20"/>
          <w:u w:val="none"/>
        </w:rPr>
        <w:t xml:space="preserve"> and was </w:t>
      </w:r>
      <w:proofErr w:type="spellStart"/>
      <w:r w:rsidRPr="00E50862">
        <w:rPr>
          <w:rFonts w:ascii="Helvetica Neue Light" w:hAnsi="Helvetica Neue Light" w:cs="Arial"/>
          <w:color w:val="auto"/>
          <w:sz w:val="20"/>
          <w:u w:val="none"/>
        </w:rPr>
        <w:t>aw</w:t>
      </w:r>
      <w:r w:rsidRPr="00E50862">
        <w:rPr>
          <w:rFonts w:ascii="Helvetica Neue Light" w:hAnsi="Helvetica Neue Light" w:cs="Arial"/>
          <w:color w:val="auto"/>
          <w:sz w:val="20"/>
          <w:u w:val="none"/>
        </w:rPr>
        <w:t>arded</w:t>
      </w:r>
      <w:proofErr w:type="spellEnd"/>
      <w:r w:rsidRPr="00E50862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color w:val="auto"/>
          <w:sz w:val="20"/>
          <w:u w:val="none"/>
        </w:rPr>
        <w:t>the</w:t>
      </w:r>
      <w:proofErr w:type="spellEnd"/>
      <w:r w:rsidRPr="00E50862">
        <w:rPr>
          <w:rFonts w:ascii="Helvetica Neue Light" w:hAnsi="Helvetica Neue Light" w:cs="Arial"/>
          <w:color w:val="auto"/>
          <w:sz w:val="20"/>
          <w:u w:val="none"/>
        </w:rPr>
        <w:t xml:space="preserve"> "ICONIC AWARD 2019 Innovative Architecture - Winner". </w:t>
      </w:r>
    </w:p>
    <w:p w14:paraId="63C45CAD" w14:textId="77777777" w:rsidR="00EE5767" w:rsidRDefault="00977127">
      <w:pPr>
        <w:spacing w:line="360" w:lineRule="auto"/>
        <w:jc w:val="both"/>
        <w:rPr>
          <w:rFonts w:ascii="Helvetica Neue Light" w:hAnsi="Helvetica Neue Light" w:cs="Arial"/>
          <w:bCs/>
          <w:color w:val="auto"/>
          <w:sz w:val="20"/>
          <w:u w:val="none"/>
        </w:rPr>
      </w:pPr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The 270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series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designed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by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Hadi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Teherani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is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architecture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en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miniature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. The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clear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lines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create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an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ergonomic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shape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. Fine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details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such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as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the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joint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between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the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lever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handle and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the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handle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are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in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perfect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balance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with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the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greatly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reduced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mini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rosette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.</w:t>
      </w:r>
    </w:p>
    <w:p w14:paraId="7F244EC8" w14:textId="77777777" w:rsidR="00E50862" w:rsidRPr="00E50862" w:rsidRDefault="00E50862" w:rsidP="00E50862">
      <w:pPr>
        <w:spacing w:line="360" w:lineRule="auto"/>
        <w:jc w:val="both"/>
        <w:rPr>
          <w:rFonts w:ascii="Helvetica Neue Light" w:hAnsi="Helvetica Neue Light" w:cs="Arial"/>
          <w:bCs/>
          <w:color w:val="auto"/>
          <w:sz w:val="20"/>
          <w:u w:val="none"/>
        </w:rPr>
      </w:pPr>
    </w:p>
    <w:p w14:paraId="2EEF4B1D" w14:textId="77777777" w:rsidR="00EE5767" w:rsidRDefault="00977127">
      <w:pPr>
        <w:spacing w:line="360" w:lineRule="auto"/>
        <w:rPr>
          <w:rFonts w:ascii="Helvetica Neue Light" w:hAnsi="Helvetica Neue Light" w:cs="Arial"/>
          <w:b/>
          <w:bCs/>
          <w:color w:val="auto"/>
          <w:sz w:val="32"/>
          <w:szCs w:val="32"/>
          <w:u w:val="none"/>
          <w:lang w:val="en-US"/>
        </w:rPr>
      </w:pPr>
      <w:r w:rsidRPr="00E50862">
        <w:rPr>
          <w:rFonts w:ascii="Helvetica Neue Light" w:hAnsi="Helvetica Neue Light" w:cs="Arial"/>
          <w:b/>
          <w:bCs/>
          <w:color w:val="auto"/>
          <w:sz w:val="32"/>
          <w:szCs w:val="32"/>
          <w:u w:val="none"/>
          <w:lang w:val="en-US"/>
        </w:rPr>
        <w:t xml:space="preserve">Modular </w:t>
      </w:r>
      <w:r w:rsidRPr="00E50862">
        <w:rPr>
          <w:rFonts w:ascii="Helvetica Neue Light" w:hAnsi="Helvetica Neue Light" w:cs="Arial"/>
          <w:b/>
          <w:bCs/>
          <w:color w:val="auto"/>
          <w:sz w:val="32"/>
          <w:szCs w:val="32"/>
          <w:u w:val="none"/>
          <w:lang w:val="en-US"/>
        </w:rPr>
        <w:t>Washbasin System | ICONIC AWARD 2019 Innovative Architecture - Winner</w:t>
      </w:r>
    </w:p>
    <w:p w14:paraId="2D216623" w14:textId="77777777" w:rsidR="00EE5767" w:rsidRDefault="00977127">
      <w:pPr>
        <w:spacing w:line="360" w:lineRule="auto"/>
        <w:jc w:val="both"/>
        <w:rPr>
          <w:rFonts w:ascii="Helvetica Neue Light" w:hAnsi="Helvetica Neue Light" w:cs="Arial"/>
          <w:bCs/>
          <w:color w:val="auto"/>
          <w:sz w:val="20"/>
          <w:u w:val="none"/>
        </w:rPr>
      </w:pPr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The modular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washbasin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system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was also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convincing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in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the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Product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category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and was also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awarded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the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"ICONIC AWARD 2019 Innovative Architecture - Winner". </w:t>
      </w:r>
    </w:p>
    <w:p w14:paraId="755814F1" w14:textId="77777777" w:rsidR="00EE5767" w:rsidRDefault="00977127">
      <w:pPr>
        <w:spacing w:line="360" w:lineRule="auto"/>
        <w:jc w:val="both"/>
        <w:rPr>
          <w:rFonts w:ascii="Helvetica Neue Light" w:hAnsi="Helvetica Neue Light" w:cs="Arial"/>
          <w:bCs/>
          <w:color w:val="auto"/>
          <w:sz w:val="20"/>
          <w:u w:val="none"/>
        </w:rPr>
      </w:pP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With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the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new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washbasin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system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, HE</w:t>
      </w:r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WI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is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continuing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the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success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story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of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its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innovative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washbasin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family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. </w:t>
      </w:r>
    </w:p>
    <w:p w14:paraId="4F2865A6" w14:textId="77777777" w:rsidR="00EE5767" w:rsidRDefault="00977127">
      <w:pPr>
        <w:spacing w:line="360" w:lineRule="auto"/>
        <w:jc w:val="both"/>
        <w:rPr>
          <w:rFonts w:ascii="Helvetica Neue Light" w:hAnsi="Helvetica Neue Light" w:cs="Arial"/>
          <w:bCs/>
          <w:color w:val="auto"/>
          <w:sz w:val="20"/>
          <w:u w:val="none"/>
        </w:rPr>
      </w:pPr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lastRenderedPageBreak/>
        <w:t xml:space="preserve">Products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with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important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additional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functions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can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be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added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to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the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washbasins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. The innovative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concept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allows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the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integration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of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an adaptive grab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rail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,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which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also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serves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as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a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towel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rail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, and a modular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storage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system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directly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on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the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washbasin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.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Depending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on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the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need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,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the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washbasin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adapts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to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the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changing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individual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requirements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. </w:t>
      </w:r>
    </w:p>
    <w:p w14:paraId="5BD07422" w14:textId="77777777" w:rsidR="00E50862" w:rsidRPr="00E50862" w:rsidRDefault="00E50862" w:rsidP="00E50862">
      <w:pPr>
        <w:spacing w:line="360" w:lineRule="auto"/>
        <w:jc w:val="both"/>
        <w:rPr>
          <w:rFonts w:ascii="Helvetica Neue Light" w:hAnsi="Helvetica Neue Light" w:cs="Arial"/>
          <w:bCs/>
          <w:color w:val="auto"/>
          <w:sz w:val="20"/>
          <w:u w:val="none"/>
        </w:rPr>
      </w:pPr>
    </w:p>
    <w:p w14:paraId="67042C98" w14:textId="77777777" w:rsidR="00EE5767" w:rsidRDefault="00977127">
      <w:pPr>
        <w:spacing w:line="360" w:lineRule="auto"/>
        <w:jc w:val="both"/>
        <w:rPr>
          <w:rFonts w:ascii="Helvetica Neue Light" w:hAnsi="Helvetica Neue Light" w:cs="Arial"/>
          <w:bCs/>
          <w:color w:val="auto"/>
          <w:sz w:val="20"/>
          <w:u w:val="none"/>
        </w:rPr>
      </w:pP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Since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the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competition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was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founded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in 2013, HEWI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has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received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numerous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awards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in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the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areas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of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sanitaryware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,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fittings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and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communication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. </w:t>
      </w:r>
    </w:p>
    <w:p w14:paraId="262FA0CE" w14:textId="77777777" w:rsidR="00E50862" w:rsidRPr="00E50862" w:rsidRDefault="00E50862" w:rsidP="00E50862">
      <w:pPr>
        <w:spacing w:line="360" w:lineRule="auto"/>
        <w:jc w:val="both"/>
        <w:rPr>
          <w:rFonts w:ascii="Helvetica Neue Light" w:hAnsi="Helvetica Neue Light" w:cs="Arial"/>
          <w:bCs/>
          <w:color w:val="auto"/>
          <w:sz w:val="20"/>
          <w:u w:val="none"/>
        </w:rPr>
      </w:pPr>
    </w:p>
    <w:p w14:paraId="0C38D3A9" w14:textId="77777777" w:rsidR="00EE5767" w:rsidRDefault="00977127">
      <w:pPr>
        <w:spacing w:line="360" w:lineRule="auto"/>
        <w:jc w:val="both"/>
        <w:rPr>
          <w:rFonts w:ascii="Helvetica Neue Light" w:hAnsi="Helvetica Neue Light" w:cs="Arial"/>
          <w:b/>
          <w:bCs/>
          <w:color w:val="auto"/>
          <w:sz w:val="32"/>
          <w:szCs w:val="32"/>
          <w:u w:val="none"/>
        </w:rPr>
      </w:pPr>
      <w:proofErr w:type="spellStart"/>
      <w:r w:rsidRPr="00E50862">
        <w:rPr>
          <w:rFonts w:ascii="Helvetica Neue Light" w:hAnsi="Helvetica Neue Light" w:cs="Arial"/>
          <w:b/>
          <w:bCs/>
          <w:color w:val="auto"/>
          <w:sz w:val="32"/>
          <w:szCs w:val="32"/>
          <w:u w:val="none"/>
        </w:rPr>
        <w:t>Iconic</w:t>
      </w:r>
      <w:proofErr w:type="spellEnd"/>
      <w:r w:rsidRPr="00E50862">
        <w:rPr>
          <w:rFonts w:ascii="Helvetica Neue Light" w:hAnsi="Helvetica Neue Light" w:cs="Arial"/>
          <w:b/>
          <w:bCs/>
          <w:color w:val="auto"/>
          <w:sz w:val="32"/>
          <w:szCs w:val="32"/>
          <w:u w:val="none"/>
        </w:rPr>
        <w:t xml:space="preserve"> Awards 2013 </w:t>
      </w:r>
      <w:proofErr w:type="spellStart"/>
      <w:r w:rsidRPr="00E50862">
        <w:rPr>
          <w:rFonts w:ascii="Helvetica Neue Light" w:hAnsi="Helvetica Neue Light" w:cs="Arial"/>
          <w:b/>
          <w:bCs/>
          <w:color w:val="auto"/>
          <w:sz w:val="32"/>
          <w:szCs w:val="32"/>
          <w:u w:val="none"/>
        </w:rPr>
        <w:t>to</w:t>
      </w:r>
      <w:proofErr w:type="spellEnd"/>
      <w:r w:rsidRPr="00E50862">
        <w:rPr>
          <w:rFonts w:ascii="Helvetica Neue Light" w:hAnsi="Helvetica Neue Light" w:cs="Arial"/>
          <w:b/>
          <w:bCs/>
          <w:color w:val="auto"/>
          <w:sz w:val="32"/>
          <w:szCs w:val="32"/>
          <w:u w:val="none"/>
        </w:rPr>
        <w:t xml:space="preserve"> date:</w:t>
      </w:r>
    </w:p>
    <w:p w14:paraId="7B1C9F2E" w14:textId="77777777" w:rsidR="00E50862" w:rsidRPr="00E50862" w:rsidRDefault="00E50862" w:rsidP="00E50862">
      <w:pPr>
        <w:spacing w:line="360" w:lineRule="auto"/>
        <w:jc w:val="both"/>
        <w:rPr>
          <w:rFonts w:ascii="Helvetica Neue Light" w:hAnsi="Helvetica Neue Light" w:cs="Arial"/>
          <w:bCs/>
          <w:color w:val="auto"/>
          <w:sz w:val="20"/>
          <w:u w:val="none"/>
        </w:rPr>
      </w:pPr>
    </w:p>
    <w:p w14:paraId="1413AF09" w14:textId="77777777" w:rsidR="00EE5767" w:rsidRDefault="00977127">
      <w:pPr>
        <w:numPr>
          <w:ilvl w:val="0"/>
          <w:numId w:val="4"/>
        </w:numPr>
        <w:spacing w:line="360" w:lineRule="auto"/>
        <w:jc w:val="both"/>
        <w:rPr>
          <w:rFonts w:ascii="Helvetica Neue Light" w:hAnsi="Helvetica Neue Light" w:cs="Arial"/>
          <w:bCs/>
          <w:color w:val="auto"/>
          <w:sz w:val="20"/>
          <w:u w:val="none"/>
        </w:rPr>
      </w:pPr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2019: Series 270 an</w:t>
      </w:r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d modular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washbasin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system</w:t>
      </w:r>
      <w:proofErr w:type="spellEnd"/>
    </w:p>
    <w:p w14:paraId="522EA18B" w14:textId="77777777" w:rsidR="00EE5767" w:rsidRDefault="00977127">
      <w:pPr>
        <w:numPr>
          <w:ilvl w:val="0"/>
          <w:numId w:val="4"/>
        </w:numPr>
        <w:spacing w:line="360" w:lineRule="auto"/>
        <w:jc w:val="both"/>
        <w:rPr>
          <w:rFonts w:ascii="Helvetica Neue Light" w:hAnsi="Helvetica Neue Light" w:cs="Arial"/>
          <w:bCs/>
          <w:color w:val="auto"/>
          <w:sz w:val="20"/>
          <w:u w:val="none"/>
        </w:rPr>
      </w:pPr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2018: System 900 and Edition matt</w:t>
      </w:r>
    </w:p>
    <w:p w14:paraId="61F830F4" w14:textId="77777777" w:rsidR="00EE5767" w:rsidRDefault="00977127">
      <w:pPr>
        <w:numPr>
          <w:ilvl w:val="0"/>
          <w:numId w:val="4"/>
        </w:numPr>
        <w:spacing w:line="360" w:lineRule="auto"/>
        <w:jc w:val="both"/>
        <w:rPr>
          <w:rFonts w:ascii="Helvetica Neue Light" w:hAnsi="Helvetica Neue Light" w:cs="Arial"/>
          <w:bCs/>
          <w:color w:val="auto"/>
          <w:sz w:val="20"/>
          <w:u w:val="none"/>
        </w:rPr>
      </w:pPr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2017: mini and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bicolor</w:t>
      </w:r>
      <w:proofErr w:type="spellEnd"/>
    </w:p>
    <w:p w14:paraId="097AEA38" w14:textId="77777777" w:rsidR="00EE5767" w:rsidRDefault="00977127">
      <w:pPr>
        <w:numPr>
          <w:ilvl w:val="0"/>
          <w:numId w:val="4"/>
        </w:numPr>
        <w:spacing w:line="360" w:lineRule="auto"/>
        <w:jc w:val="both"/>
        <w:rPr>
          <w:rFonts w:ascii="Helvetica Neue Light" w:hAnsi="Helvetica Neue Light" w:cs="Arial"/>
          <w:bCs/>
          <w:color w:val="auto"/>
          <w:sz w:val="20"/>
          <w:u w:val="none"/>
        </w:rPr>
      </w:pPr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2016: HEWI Website</w:t>
      </w:r>
    </w:p>
    <w:p w14:paraId="4B781732" w14:textId="77777777" w:rsidR="00EE5767" w:rsidRDefault="00977127">
      <w:pPr>
        <w:numPr>
          <w:ilvl w:val="0"/>
          <w:numId w:val="4"/>
        </w:numPr>
        <w:spacing w:line="360" w:lineRule="auto"/>
        <w:jc w:val="both"/>
        <w:rPr>
          <w:rFonts w:ascii="Helvetica Neue Light" w:hAnsi="Helvetica Neue Light" w:cs="Arial"/>
          <w:bCs/>
          <w:color w:val="auto"/>
          <w:sz w:val="20"/>
          <w:u w:val="none"/>
        </w:rPr>
      </w:pPr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2015: S 50</w:t>
      </w:r>
    </w:p>
    <w:p w14:paraId="591EC37C" w14:textId="77777777" w:rsidR="00EE5767" w:rsidRDefault="00977127">
      <w:pPr>
        <w:numPr>
          <w:ilvl w:val="0"/>
          <w:numId w:val="4"/>
        </w:numPr>
        <w:spacing w:line="360" w:lineRule="auto"/>
        <w:jc w:val="both"/>
        <w:rPr>
          <w:rFonts w:ascii="Helvetica Neue Light" w:hAnsi="Helvetica Neue Light" w:cs="Arial"/>
          <w:bCs/>
          <w:color w:val="auto"/>
          <w:sz w:val="20"/>
          <w:u w:val="none"/>
        </w:rPr>
      </w:pPr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2014: Variable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length</w:t>
      </w:r>
      <w:proofErr w:type="spellEnd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washbasins</w:t>
      </w:r>
      <w:proofErr w:type="spellEnd"/>
    </w:p>
    <w:p w14:paraId="0C3E6296" w14:textId="77777777" w:rsidR="00EE5767" w:rsidRDefault="00977127">
      <w:pPr>
        <w:numPr>
          <w:ilvl w:val="0"/>
          <w:numId w:val="4"/>
        </w:numPr>
        <w:spacing w:line="360" w:lineRule="auto"/>
        <w:jc w:val="both"/>
        <w:rPr>
          <w:rFonts w:ascii="Helvetica Neue Light" w:hAnsi="Helvetica Neue Light" w:cs="Arial"/>
          <w:bCs/>
          <w:color w:val="auto"/>
          <w:sz w:val="20"/>
          <w:u w:val="none"/>
        </w:rPr>
      </w:pPr>
      <w:r w:rsidRPr="00E50862">
        <w:rPr>
          <w:rFonts w:ascii="Helvetica Neue Light" w:hAnsi="Helvetica Neue Light" w:cs="Arial"/>
          <w:bCs/>
          <w:color w:val="auto"/>
          <w:sz w:val="20"/>
          <w:u w:val="none"/>
        </w:rPr>
        <w:t>2013: System 100</w:t>
      </w:r>
    </w:p>
    <w:p w14:paraId="5058D59B" w14:textId="77777777" w:rsidR="00D62463" w:rsidRDefault="00D62463" w:rsidP="007273B8">
      <w:pPr>
        <w:spacing w:line="360" w:lineRule="auto"/>
        <w:jc w:val="both"/>
        <w:rPr>
          <w:rFonts w:ascii="Helvetica Neue Light" w:hAnsi="Helvetica Neue Light" w:cs="Arial"/>
          <w:color w:val="auto"/>
          <w:sz w:val="20"/>
          <w:u w:val="none"/>
        </w:rPr>
      </w:pPr>
    </w:p>
    <w:p w14:paraId="7B076F3A" w14:textId="77777777" w:rsidR="007D4E52" w:rsidRPr="007D4E52" w:rsidRDefault="00AA044C" w:rsidP="007D4E52"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  <w:r w:rsidRPr="00B9772C">
        <w:rPr>
          <w:rFonts w:ascii="Helvetica Neue Light" w:hAnsi="Helvetica Neue Light"/>
          <w:noProof/>
          <w:color w:val="auto"/>
          <w:sz w:val="20"/>
          <w:u w:val="none"/>
        </w:rPr>
        <w:drawing>
          <wp:inline distT="0" distB="0" distL="0" distR="0" wp14:anchorId="0DCBE86D" wp14:editId="62A05531">
            <wp:extent cx="1714500" cy="120650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0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0862">
        <w:rPr>
          <w:rFonts w:ascii="Helvetica Neue Light" w:hAnsi="Helvetica Neue Light"/>
          <w:color w:val="auto"/>
          <w:sz w:val="20"/>
          <w:u w:val="none"/>
        </w:rPr>
        <w:tab/>
      </w:r>
      <w:r w:rsidRPr="00B9772C">
        <w:rPr>
          <w:rFonts w:ascii="Helvetica Neue Light" w:hAnsi="Helvetica Neue Light"/>
          <w:noProof/>
          <w:color w:val="auto"/>
          <w:sz w:val="20"/>
          <w:u w:val="none"/>
        </w:rPr>
        <w:drawing>
          <wp:inline distT="0" distB="0" distL="0" distR="0" wp14:anchorId="3BF13076" wp14:editId="2EDCFBC8">
            <wp:extent cx="1739900" cy="1231900"/>
            <wp:effectExtent l="0" t="0" r="0" b="0"/>
            <wp:docPr id="2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12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0862">
        <w:rPr>
          <w:rFonts w:ascii="Helvetica Neue Light" w:hAnsi="Helvetica Neue Light"/>
          <w:color w:val="auto"/>
          <w:sz w:val="20"/>
          <w:u w:val="none"/>
        </w:rPr>
        <w:tab/>
      </w:r>
    </w:p>
    <w:p w14:paraId="6742EEB1" w14:textId="77777777" w:rsidR="00EE5767" w:rsidRDefault="00977127">
      <w:pPr>
        <w:spacing w:line="360" w:lineRule="auto"/>
        <w:rPr>
          <w:rFonts w:ascii="Helvetica Neue Light" w:hAnsi="Helvetica Neue Light"/>
          <w:color w:val="auto"/>
          <w:sz w:val="20"/>
          <w:u w:val="none"/>
        </w:rPr>
      </w:pPr>
      <w:r>
        <w:rPr>
          <w:rFonts w:ascii="Helvetica Neue Light" w:hAnsi="Helvetica Neue Light"/>
          <w:color w:val="auto"/>
          <w:sz w:val="20"/>
          <w:u w:val="none"/>
        </w:rPr>
        <w:t xml:space="preserve">Modular </w:t>
      </w:r>
      <w:proofErr w:type="spellStart"/>
      <w:r>
        <w:rPr>
          <w:rFonts w:ascii="Helvetica Neue Light" w:hAnsi="Helvetica Neue Light"/>
          <w:color w:val="auto"/>
          <w:sz w:val="20"/>
          <w:u w:val="none"/>
        </w:rPr>
        <w:t>washbasin</w:t>
      </w:r>
      <w:proofErr w:type="spellEnd"/>
      <w:r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/>
          <w:color w:val="auto"/>
          <w:sz w:val="20"/>
          <w:u w:val="none"/>
        </w:rPr>
        <w:t>systemSeries</w:t>
      </w:r>
      <w:proofErr w:type="spellEnd"/>
      <w:r>
        <w:rPr>
          <w:rFonts w:ascii="Helvetica Neue Light" w:hAnsi="Helvetica Neue Light"/>
          <w:color w:val="auto"/>
          <w:sz w:val="20"/>
          <w:u w:val="none"/>
        </w:rPr>
        <w:t xml:space="preserve"> </w:t>
      </w:r>
      <w:r>
        <w:rPr>
          <w:rFonts w:ascii="Helvetica Neue Light" w:hAnsi="Helvetica Neue Light"/>
          <w:color w:val="auto"/>
          <w:sz w:val="20"/>
          <w:u w:val="none"/>
        </w:rPr>
        <w:tab/>
        <w:t>270</w:t>
      </w:r>
    </w:p>
    <w:sectPr w:rsidR="00EE5767" w:rsidSect="00861B15">
      <w:headerReference w:type="default" r:id="rId9"/>
      <w:footerReference w:type="even" r:id="rId10"/>
      <w:footerReference w:type="default" r:id="rId11"/>
      <w:pgSz w:w="11907" w:h="16840"/>
      <w:pgMar w:top="2836" w:right="4536" w:bottom="1135" w:left="1134" w:header="720" w:footer="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6AB83" w14:textId="77777777" w:rsidR="00B9772C" w:rsidRDefault="00B9772C">
      <w:r>
        <w:separator/>
      </w:r>
    </w:p>
  </w:endnote>
  <w:endnote w:type="continuationSeparator" w:id="0">
    <w:p w14:paraId="4D14CFD7" w14:textId="77777777" w:rsidR="00B9772C" w:rsidRDefault="00B97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45 Light">
    <w:altName w:val="Arial"/>
    <w:charset w:val="00"/>
    <w:family w:val="swiss"/>
    <w:pitch w:val="variable"/>
    <w:sig w:usb0="800000AF" w:usb1="4000204A" w:usb2="00000000" w:usb3="00000000" w:csb0="00000001" w:csb1="00000000"/>
  </w:font>
  <w:font w:name="Helvetica 55 Roman">
    <w:charset w:val="00"/>
    <w:family w:val="auto"/>
    <w:pitch w:val="variable"/>
    <w:sig w:usb0="E00002FF" w:usb1="5000785B" w:usb2="00000000" w:usb3="00000000" w:csb0="0000019F" w:csb1="00000000"/>
  </w:font>
  <w:font w:name="Helvetica Neue Light">
    <w:altName w:val="Arial Nova Light"/>
    <w:charset w:val="00"/>
    <w:family w:val="auto"/>
    <w:pitch w:val="variable"/>
    <w:sig w:usb0="A00002FF" w:usb1="5000205B" w:usb2="00000002" w:usb3="00000000" w:csb0="00000007" w:csb1="00000000"/>
  </w:font>
  <w:font w:name="Helvetica Neue Medium">
    <w:altName w:val="Arial"/>
    <w:charset w:val="4D"/>
    <w:family w:val="swiss"/>
    <w:pitch w:val="variable"/>
    <w:sig w:usb0="A00002FF" w:usb1="5000205B" w:usb2="00000002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B9D39" w14:textId="77777777" w:rsidR="00EE5767" w:rsidRDefault="00977127">
    <w:pPr>
      <w:pStyle w:val="Fuzeile"/>
      <w:framePr w:wrap="around" w:vAnchor="text" w:hAnchor="margin" w:y="1"/>
      <w:rPr>
        <w:rStyle w:val="Seitenzahl"/>
      </w:rPr>
    </w:pPr>
    <w:r>
      <w:rPr>
        <w:rStyle w:val="Seitenzahl"/>
      </w:rPr>
      <w:fldChar w:fldCharType="begin"/>
    </w:r>
    <w:r w:rsidR="00BD50CA">
      <w:rPr>
        <w:rStyle w:val="Seitenzahl"/>
      </w:rPr>
      <w:instrText>PAGE</w:instrText>
    </w:r>
    <w:r>
      <w:rPr>
        <w:rStyle w:val="Seitenzahl"/>
      </w:rPr>
      <w:instrText xml:space="preserve">  </w:instrText>
    </w:r>
    <w:r>
      <w:rPr>
        <w:rStyle w:val="Seitenzahl"/>
      </w:rPr>
      <w:fldChar w:fldCharType="separate"/>
    </w:r>
    <w:r>
      <w:rPr>
        <w:rStyle w:val="Seitenzahl"/>
        <w:b/>
      </w:rPr>
      <w:t>Error! Text mark not defined.</w:t>
    </w:r>
    <w:r>
      <w:rPr>
        <w:rStyle w:val="Seitenzahl"/>
      </w:rPr>
      <w:fldChar w:fldCharType="end"/>
    </w:r>
  </w:p>
  <w:p w14:paraId="597B6202" w14:textId="77777777" w:rsidR="00861B15" w:rsidRDefault="00861B15">
    <w:pPr>
      <w:pStyle w:val="Fuzeile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638A2" w14:textId="77777777" w:rsidR="00EE5767" w:rsidRDefault="00977127">
    <w:pPr>
      <w:pStyle w:val="Fuzeile"/>
      <w:tabs>
        <w:tab w:val="left" w:pos="7655"/>
      </w:tabs>
      <w:spacing w:before="240"/>
      <w:ind w:right="360"/>
      <w:rPr>
        <w:rFonts w:ascii="Arial" w:hAnsi="Arial"/>
        <w:sz w:val="19"/>
        <w:u w:val="none"/>
      </w:rPr>
    </w:pPr>
    <w:r>
      <w:rPr>
        <w:rStyle w:val="Seitenzahl"/>
        <w:rFonts w:ascii="Arial" w:hAnsi="Arial"/>
        <w:sz w:val="20"/>
        <w:u w:val="none"/>
      </w:rPr>
      <w:tab/>
    </w:r>
    <w:r>
      <w:rPr>
        <w:rStyle w:val="Seitenzahl"/>
        <w:rFonts w:ascii="Arial" w:hAnsi="Arial"/>
        <w:sz w:val="20"/>
        <w:u w:val="none"/>
      </w:rPr>
      <w:tab/>
    </w:r>
    <w:r>
      <w:rPr>
        <w:rStyle w:val="Seitenzahl"/>
        <w:rFonts w:ascii="Arial" w:hAnsi="Arial"/>
        <w:sz w:val="20"/>
        <w:u w:val="none"/>
      </w:rPr>
      <w:fldChar w:fldCharType="begin"/>
    </w:r>
    <w:r>
      <w:rPr>
        <w:rStyle w:val="Seitenzahl"/>
        <w:rFonts w:ascii="Arial" w:hAnsi="Arial"/>
        <w:sz w:val="20"/>
        <w:u w:val="none"/>
      </w:rPr>
      <w:instrText xml:space="preserve"> </w:instrText>
    </w:r>
    <w:r w:rsidR="00BD50CA">
      <w:rPr>
        <w:rStyle w:val="Seitenzahl"/>
        <w:rFonts w:ascii="Arial" w:hAnsi="Arial"/>
        <w:sz w:val="20"/>
        <w:u w:val="none"/>
      </w:rPr>
      <w:instrText>PAGE</w:instrText>
    </w:r>
    <w:r>
      <w:rPr>
        <w:rStyle w:val="Seitenzahl"/>
        <w:rFonts w:ascii="Arial" w:hAnsi="Arial"/>
        <w:sz w:val="20"/>
        <w:u w:val="none"/>
      </w:rPr>
      <w:instrText xml:space="preserve"> </w:instrText>
    </w:r>
    <w:r>
      <w:rPr>
        <w:rStyle w:val="Seitenzahl"/>
        <w:rFonts w:ascii="Arial" w:hAnsi="Arial"/>
        <w:sz w:val="20"/>
        <w:u w:val="none"/>
      </w:rPr>
      <w:fldChar w:fldCharType="separate"/>
    </w:r>
    <w:r w:rsidR="004E45D1">
      <w:rPr>
        <w:rStyle w:val="Seitenzahl"/>
        <w:rFonts w:ascii="Arial" w:hAnsi="Arial"/>
        <w:noProof/>
        <w:sz w:val="20"/>
        <w:u w:val="none"/>
      </w:rPr>
      <w:t xml:space="preserve">1 </w:t>
    </w:r>
    <w:r>
      <w:rPr>
        <w:rStyle w:val="Seitenzahl"/>
        <w:rFonts w:ascii="Arial" w:hAnsi="Arial"/>
        <w:sz w:val="20"/>
        <w:u w:val="none"/>
      </w:rPr>
      <w:fldChar w:fldCharType="end"/>
    </w:r>
    <w:r>
      <w:rPr>
        <w:rStyle w:val="Seitenzahl"/>
        <w:rFonts w:ascii="Arial" w:hAnsi="Arial"/>
        <w:sz w:val="20"/>
        <w:u w:val="none"/>
      </w:rPr>
      <w:t xml:space="preserve">/ </w:t>
    </w:r>
    <w:r>
      <w:rPr>
        <w:rStyle w:val="Seitenzahl"/>
        <w:rFonts w:ascii="Arial" w:hAnsi="Arial"/>
        <w:sz w:val="20"/>
        <w:u w:val="none"/>
      </w:rPr>
      <w:fldChar w:fldCharType="begin"/>
    </w:r>
    <w:r>
      <w:rPr>
        <w:rStyle w:val="Seitenzahl"/>
        <w:rFonts w:ascii="Arial" w:hAnsi="Arial"/>
        <w:sz w:val="20"/>
        <w:u w:val="none"/>
      </w:rPr>
      <w:instrText xml:space="preserve"> </w:instrText>
    </w:r>
    <w:r w:rsidR="00BD50CA">
      <w:rPr>
        <w:rStyle w:val="Seitenzahl"/>
        <w:rFonts w:ascii="Arial" w:hAnsi="Arial"/>
        <w:sz w:val="20"/>
        <w:u w:val="none"/>
      </w:rPr>
      <w:instrText>NUMPAGES</w:instrText>
    </w:r>
    <w:r>
      <w:rPr>
        <w:rStyle w:val="Seitenzahl"/>
        <w:rFonts w:ascii="Arial" w:hAnsi="Arial"/>
        <w:sz w:val="20"/>
        <w:u w:val="none"/>
      </w:rPr>
      <w:instrText xml:space="preserve"> </w:instrText>
    </w:r>
    <w:r>
      <w:rPr>
        <w:rStyle w:val="Seitenzahl"/>
        <w:rFonts w:ascii="Arial" w:hAnsi="Arial"/>
        <w:sz w:val="20"/>
        <w:u w:val="none"/>
      </w:rPr>
      <w:fldChar w:fldCharType="separate"/>
    </w:r>
    <w:r w:rsidR="004E45D1">
      <w:rPr>
        <w:rStyle w:val="Seitenzahl"/>
        <w:rFonts w:ascii="Arial" w:hAnsi="Arial"/>
        <w:noProof/>
        <w:sz w:val="20"/>
        <w:u w:val="none"/>
      </w:rPr>
      <w:t xml:space="preserve">2 </w:t>
    </w:r>
    <w:r>
      <w:rPr>
        <w:rStyle w:val="Seitenzahl"/>
        <w:rFonts w:ascii="Arial" w:hAnsi="Arial"/>
        <w:sz w:val="20"/>
        <w:u w:val="none"/>
      </w:rPr>
      <w:fldChar w:fldCharType="end"/>
    </w:r>
  </w:p>
  <w:p w14:paraId="61A7802F" w14:textId="77777777" w:rsidR="00861B15" w:rsidRDefault="00861B15">
    <w:pPr>
      <w:pStyle w:val="Fuzeile"/>
      <w:spacing w:before="240"/>
      <w:rPr>
        <w:rFonts w:ascii="Helvetica 45 Light" w:hAnsi="Helvetica 45 Light"/>
        <w:sz w:val="19"/>
        <w:u w:val="none"/>
      </w:rPr>
    </w:pPr>
    <w:r>
      <w:rPr>
        <w:rFonts w:ascii="Helvetica 45 Light" w:hAnsi="Helvetica 45 Light"/>
        <w:sz w:val="19"/>
        <w:u w:val="none"/>
      </w:rPr>
      <w:tab/>
      <w:t xml:space="preserve">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3E41F" w14:textId="77777777" w:rsidR="00B9772C" w:rsidRDefault="00B9772C">
      <w:r>
        <w:separator/>
      </w:r>
    </w:p>
  </w:footnote>
  <w:footnote w:type="continuationSeparator" w:id="0">
    <w:p w14:paraId="63335799" w14:textId="77777777" w:rsidR="00B9772C" w:rsidRDefault="00B977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65CB9" w14:textId="77777777" w:rsidR="00861B15" w:rsidRDefault="00861B15">
    <w:pPr>
      <w:pStyle w:val="Kopfzeile"/>
      <w:rPr>
        <w:rFonts w:ascii="Helvetica Neue Light" w:hAnsi="Helvetica Neue Light"/>
        <w:sz w:val="52"/>
        <w:u w:val="none"/>
      </w:rPr>
    </w:pPr>
  </w:p>
  <w:p w14:paraId="2F702111" w14:textId="77777777" w:rsidR="00EE5767" w:rsidRDefault="00977127">
    <w:pPr>
      <w:pStyle w:val="Kopfzeile"/>
      <w:rPr>
        <w:rFonts w:ascii="Helvetica Neue Light" w:hAnsi="Helvetica Neue Light"/>
        <w:sz w:val="52"/>
        <w:u w:val="non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246F3369" wp14:editId="59140EF9">
          <wp:simplePos x="0" y="0"/>
          <wp:positionH relativeFrom="column">
            <wp:posOffset>4725035</wp:posOffset>
          </wp:positionH>
          <wp:positionV relativeFrom="paragraph">
            <wp:posOffset>136525</wp:posOffset>
          </wp:positionV>
          <wp:extent cx="1188720" cy="381000"/>
          <wp:effectExtent l="0" t="0" r="0" b="0"/>
          <wp:wrapTight wrapText="bothSides">
            <wp:wrapPolygon edited="0">
              <wp:start x="0" y="0"/>
              <wp:lineTo x="0" y="20520"/>
              <wp:lineTo x="21115" y="20520"/>
              <wp:lineTo x="21115" y="0"/>
              <wp:lineTo x="0" y="0"/>
            </wp:wrapPolygon>
          </wp:wrapTight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1B15">
      <w:rPr>
        <w:rFonts w:ascii="Helvetica Neue Light" w:hAnsi="Helvetica Neue Light"/>
        <w:sz w:val="52"/>
        <w:u w:val="none"/>
      </w:rPr>
      <w:t>Press release</w:t>
    </w:r>
  </w:p>
  <w:p w14:paraId="7BB14664" w14:textId="77777777" w:rsidR="00861B15" w:rsidRDefault="00861B15">
    <w:pPr>
      <w:pStyle w:val="Kopfzeile"/>
    </w:pPr>
  </w:p>
  <w:p w14:paraId="5AE65387" w14:textId="77777777" w:rsidR="00861B15" w:rsidRDefault="00861B1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F1C2E97"/>
    <w:multiLevelType w:val="hybridMultilevel"/>
    <w:tmpl w:val="4AE6B86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0925DD"/>
    <w:multiLevelType w:val="multilevel"/>
    <w:tmpl w:val="5B729088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pStyle w:val="berschrift2"/>
      <w:suff w:val="space"/>
      <w:lvlText w:val="%1.%2"/>
      <w:lvlJc w:val="left"/>
      <w:pPr>
        <w:ind w:left="0" w:firstLine="0"/>
      </w:pPr>
    </w:lvl>
    <w:lvl w:ilvl="2">
      <w:start w:val="1"/>
      <w:numFmt w:val="decimal"/>
      <w:pStyle w:val="berschrift3"/>
      <w:suff w:val="space"/>
      <w:lvlText w:val="%1.%2.%3"/>
      <w:lvlJc w:val="left"/>
      <w:pPr>
        <w:ind w:left="0" w:firstLine="0"/>
      </w:pPr>
    </w:lvl>
    <w:lvl w:ilvl="3">
      <w:start w:val="1"/>
      <w:numFmt w:val="decimal"/>
      <w:pStyle w:val="berschrift4"/>
      <w:suff w:val="space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92F366E"/>
    <w:multiLevelType w:val="hybridMultilevel"/>
    <w:tmpl w:val="F36890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C54"/>
    <w:rsid w:val="000066ED"/>
    <w:rsid w:val="00102BE2"/>
    <w:rsid w:val="001C1929"/>
    <w:rsid w:val="001D32E8"/>
    <w:rsid w:val="00202804"/>
    <w:rsid w:val="00216D48"/>
    <w:rsid w:val="00241CB3"/>
    <w:rsid w:val="002857FF"/>
    <w:rsid w:val="002A4A1B"/>
    <w:rsid w:val="002C2F23"/>
    <w:rsid w:val="00302FF1"/>
    <w:rsid w:val="00306587"/>
    <w:rsid w:val="00356447"/>
    <w:rsid w:val="00357BB9"/>
    <w:rsid w:val="003F3DA1"/>
    <w:rsid w:val="004101E0"/>
    <w:rsid w:val="004134DA"/>
    <w:rsid w:val="004E45D1"/>
    <w:rsid w:val="00506871"/>
    <w:rsid w:val="00514F43"/>
    <w:rsid w:val="00563B05"/>
    <w:rsid w:val="00566C86"/>
    <w:rsid w:val="005F325A"/>
    <w:rsid w:val="00661709"/>
    <w:rsid w:val="00661C54"/>
    <w:rsid w:val="00673F16"/>
    <w:rsid w:val="006C1434"/>
    <w:rsid w:val="006F1C12"/>
    <w:rsid w:val="00721A6B"/>
    <w:rsid w:val="007273B8"/>
    <w:rsid w:val="00775849"/>
    <w:rsid w:val="007B6270"/>
    <w:rsid w:val="007D4E52"/>
    <w:rsid w:val="00802DE7"/>
    <w:rsid w:val="00814B3B"/>
    <w:rsid w:val="00861B15"/>
    <w:rsid w:val="00881F31"/>
    <w:rsid w:val="00883D6F"/>
    <w:rsid w:val="008931C9"/>
    <w:rsid w:val="008A1D19"/>
    <w:rsid w:val="008D0D0E"/>
    <w:rsid w:val="00977127"/>
    <w:rsid w:val="009901E0"/>
    <w:rsid w:val="0099047C"/>
    <w:rsid w:val="009B4CF3"/>
    <w:rsid w:val="009D18CD"/>
    <w:rsid w:val="00A20DD4"/>
    <w:rsid w:val="00A93354"/>
    <w:rsid w:val="00AA044C"/>
    <w:rsid w:val="00AB6390"/>
    <w:rsid w:val="00AE4A01"/>
    <w:rsid w:val="00AF32F3"/>
    <w:rsid w:val="00B21FA3"/>
    <w:rsid w:val="00B231EB"/>
    <w:rsid w:val="00B4251A"/>
    <w:rsid w:val="00B54B39"/>
    <w:rsid w:val="00B561E3"/>
    <w:rsid w:val="00B671B8"/>
    <w:rsid w:val="00B864A2"/>
    <w:rsid w:val="00B9772C"/>
    <w:rsid w:val="00BD50CA"/>
    <w:rsid w:val="00C31B75"/>
    <w:rsid w:val="00CE3A9A"/>
    <w:rsid w:val="00D07F26"/>
    <w:rsid w:val="00D23A33"/>
    <w:rsid w:val="00D27AE9"/>
    <w:rsid w:val="00D61038"/>
    <w:rsid w:val="00D62463"/>
    <w:rsid w:val="00D711C9"/>
    <w:rsid w:val="00D7463F"/>
    <w:rsid w:val="00D77281"/>
    <w:rsid w:val="00E04992"/>
    <w:rsid w:val="00E46C9E"/>
    <w:rsid w:val="00E50862"/>
    <w:rsid w:val="00E87059"/>
    <w:rsid w:val="00E97B72"/>
    <w:rsid w:val="00EB476F"/>
    <w:rsid w:val="00EC0A0E"/>
    <w:rsid w:val="00EC304A"/>
    <w:rsid w:val="00EE5767"/>
    <w:rsid w:val="00F438EB"/>
    <w:rsid w:val="00F80547"/>
    <w:rsid w:val="00FD144D"/>
    <w:rsid w:val="00FE7C1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/>
    <o:shapelayout v:ext="edit">
      <o:idmap v:ext="edit" data="1"/>
    </o:shapelayout>
  </w:shapeDefaults>
  <w:decimalSymbol w:val=","/>
  <w:listSeparator w:val=";"/>
  <w14:docId w14:val="1E9A012E"/>
  <w15:chartTrackingRefBased/>
  <w15:docId w15:val="{E18D8E4C-E8DA-4029-9A3F-09FDA124B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 w:qFormat="1"/>
    <w:lsdException w:name="Colorful Grid Accent 1" w:qFormat="1"/>
    <w:lsdException w:name="Light Shading Accent 2" w:qFormat="1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3" w:qFormat="1"/>
    <w:lsdException w:name="Plain Table 4" w:qFormat="1"/>
    <w:lsdException w:name="Plain Table 5" w:qFormat="1"/>
    <w:lsdException w:name="Grid Table Light" w:qFormat="1"/>
    <w:lsdException w:name="Grid Table 1 Light" w:qFormat="1"/>
    <w:lsdException w:name="Grid Table 3" w:qFormat="1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Standard">
    <w:name w:val="Normal"/>
    <w:qFormat/>
    <w:rPr>
      <w:rFonts w:ascii="Courier New" w:hAnsi="Courier New"/>
      <w:color w:val="000000"/>
      <w:sz w:val="24"/>
      <w:u w:val="single"/>
    </w:rPr>
  </w:style>
  <w:style w:type="paragraph" w:styleId="berschrift1">
    <w:name w:val="heading 1"/>
    <w:basedOn w:val="Standard"/>
    <w:next w:val="Standard"/>
    <w:qFormat/>
    <w:pPr>
      <w:keepNext/>
      <w:spacing w:line="420" w:lineRule="atLeast"/>
      <w:outlineLvl w:val="0"/>
    </w:pPr>
    <w:rPr>
      <w:rFonts w:ascii="Arial" w:hAnsi="Arial"/>
      <w:b/>
      <w:color w:val="auto"/>
      <w:sz w:val="28"/>
      <w:u w:val="none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2"/>
      </w:numPr>
      <w:spacing w:before="240" w:after="60"/>
      <w:outlineLvl w:val="1"/>
    </w:pPr>
    <w:rPr>
      <w:rFonts w:ascii="Arial" w:hAnsi="Arial"/>
      <w:b/>
      <w:color w:val="auto"/>
      <w:u w:val="none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2"/>
      </w:numPr>
      <w:spacing w:before="240" w:after="60"/>
      <w:outlineLvl w:val="2"/>
    </w:pPr>
    <w:rPr>
      <w:rFonts w:ascii="Arial" w:hAnsi="Arial"/>
      <w:b/>
      <w:i/>
      <w:color w:val="auto"/>
      <w:u w:val="none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2"/>
      </w:numPr>
      <w:spacing w:before="240" w:after="60"/>
      <w:outlineLvl w:val="3"/>
    </w:pPr>
    <w:rPr>
      <w:rFonts w:ascii="Arial" w:hAnsi="Arial"/>
      <w:color w:val="auto"/>
      <w:u w:val="none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rFonts w:ascii="Helvetica 45 Light" w:hAnsi="Helvetica 45 Ligh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rbegriff">
    <w:name w:val="Oberbegriff"/>
    <w:basedOn w:val="Standard"/>
    <w:pPr>
      <w:framePr w:w="2625" w:h="488" w:wrap="around" w:vAnchor="page" w:hAnchor="page" w:x="8619" w:y="6164" w:anchorLock="1"/>
      <w:shd w:val="solid" w:color="FFFFFF" w:fill="FFFFFF"/>
      <w:spacing w:line="240" w:lineRule="exact"/>
    </w:pPr>
    <w:rPr>
      <w:rFonts w:ascii="Helvetica 55 Roman" w:hAnsi="Helvetica 55 Roman"/>
      <w:color w:val="auto"/>
      <w:sz w:val="19"/>
      <w:u w:val="none"/>
    </w:rPr>
  </w:style>
  <w:style w:type="paragraph" w:customStyle="1" w:styleId="Firmendaten">
    <w:name w:val="Firmendaten"/>
    <w:basedOn w:val="Standard"/>
    <w:pPr>
      <w:framePr w:w="2739" w:h="2160" w:wrap="around" w:vAnchor="page" w:hAnchor="page" w:x="8619" w:y="6692" w:anchorLock="1"/>
      <w:shd w:val="solid" w:color="FFFFFF" w:fill="FFFFFF"/>
      <w:spacing w:line="280" w:lineRule="exact"/>
    </w:pPr>
    <w:rPr>
      <w:rFonts w:ascii="Helvetica 45 Light" w:hAnsi="Helvetica 45 Light"/>
      <w:color w:val="auto"/>
      <w:sz w:val="19"/>
      <w:u w:val="none"/>
      <w:lang w:val="en-GB"/>
    </w:rPr>
  </w:style>
  <w:style w:type="paragraph" w:styleId="Textkrper3">
    <w:name w:val="Body Text 3"/>
    <w:basedOn w:val="Standard"/>
    <w:pPr>
      <w:spacing w:line="420" w:lineRule="atLeast"/>
      <w:ind w:right="-624"/>
    </w:pPr>
    <w:rPr>
      <w:rFonts w:ascii="Arial" w:hAnsi="Arial"/>
      <w:color w:val="auto"/>
      <w:u w:val="none"/>
    </w:rPr>
  </w:style>
  <w:style w:type="character" w:styleId="Hyperlink">
    <w:name w:val="Hyperlink"/>
    <w:rPr>
      <w:color w:val="0000FF"/>
      <w:u w:val="singl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pPr>
      <w:spacing w:line="360" w:lineRule="auto"/>
      <w:ind w:right="-232"/>
    </w:pPr>
    <w:rPr>
      <w:rFonts w:ascii="Helvetica 45 Light" w:hAnsi="Helvetica 45 Light"/>
      <w:u w:val="none"/>
    </w:rPr>
  </w:style>
  <w:style w:type="paragraph" w:styleId="Textkrper2">
    <w:name w:val="Body Text 2"/>
    <w:basedOn w:val="Standard"/>
    <w:pPr>
      <w:spacing w:line="360" w:lineRule="auto"/>
    </w:pPr>
    <w:rPr>
      <w:rFonts w:ascii="Helvetica 45 Light" w:hAnsi="Helvetica 45 Light"/>
      <w:u w:val="none"/>
    </w:rPr>
  </w:style>
  <w:style w:type="paragraph" w:customStyle="1" w:styleId="Textkrper31">
    <w:name w:val="Textkörper 31"/>
    <w:basedOn w:val="Standard"/>
    <w:pPr>
      <w:spacing w:line="420" w:lineRule="atLeast"/>
      <w:ind w:right="-624"/>
    </w:pPr>
    <w:rPr>
      <w:rFonts w:ascii="Arial" w:hAnsi="Arial"/>
      <w:color w:val="auto"/>
      <w:u w:val="none"/>
    </w:rPr>
  </w:style>
  <w:style w:type="character" w:styleId="BesuchterLink">
    <w:name w:val="FollowedHyperlink"/>
    <w:rsid w:val="0033791B"/>
    <w:rPr>
      <w:color w:val="800080"/>
      <w:u w:val="single"/>
    </w:rPr>
  </w:style>
  <w:style w:type="character" w:customStyle="1" w:styleId="TextkrperZchn">
    <w:name w:val="Textkörper Zchn"/>
    <w:link w:val="Textkrper"/>
    <w:rsid w:val="00111B99"/>
    <w:rPr>
      <w:rFonts w:ascii="Helvetica 45 Light" w:hAnsi="Helvetica 45 Light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e\Microsoft%20Office\Vorlagen\Presseblanco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Presseblanco</Template>
  <TotalTime>0</TotalTime>
  <Pages>2</Pages>
  <Words>316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Herausgeber/Redaktion</vt:lpstr>
    </vt:vector>
  </TitlesOfParts>
  <Company>HEWI</Company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Herausgeber/Redaktion</dc:title>
  <dc:subject/>
  <dc:creator>Anke Siebold</dc:creator>
  <cp:keywords/>
  <cp:lastModifiedBy>Patrizia Martel</cp:lastModifiedBy>
  <cp:revision>2</cp:revision>
  <cp:lastPrinted>2019-01-04T12:29:00Z</cp:lastPrinted>
  <dcterms:created xsi:type="dcterms:W3CDTF">2021-09-27T14:24:00Z</dcterms:created>
  <dcterms:modified xsi:type="dcterms:W3CDTF">2021-09-27T14:24:00Z</dcterms:modified>
</cp:coreProperties>
</file>